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40" w:rsidRDefault="00492D4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r>
          <w:rPr>
            <w:rFonts w:ascii="Times New Roman" w:hAnsi="Times New Roman" w:cs="Times New Roman"/>
            <w:color w:val="0000FF"/>
          </w:rPr>
          <w:t>КонсультантПлюс</w:t>
        </w:r>
      </w:hyperlink>
      <w:r>
        <w:rPr>
          <w:rFonts w:ascii="Times New Roman" w:hAnsi="Times New Roman" w:cs="Times New Roman"/>
        </w:rPr>
        <w:br/>
      </w:r>
    </w:p>
    <w:p w:rsidR="00492D40" w:rsidRDefault="00492D40">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492D40">
        <w:tc>
          <w:tcPr>
            <w:tcW w:w="4677" w:type="dxa"/>
            <w:tcMar>
              <w:top w:w="0" w:type="dxa"/>
              <w:left w:w="0" w:type="dxa"/>
              <w:bottom w:w="0" w:type="dxa"/>
              <w:right w:w="0" w:type="dxa"/>
            </w:tcMar>
          </w:tcPr>
          <w:p w:rsidR="00492D40" w:rsidRDefault="00492D40">
            <w:pPr>
              <w:widowControl w:val="0"/>
              <w:autoSpaceDE w:val="0"/>
              <w:autoSpaceDN w:val="0"/>
              <w:adjustRightInd w:val="0"/>
              <w:spacing w:after="0" w:line="240" w:lineRule="auto"/>
              <w:rPr>
                <w:rFonts w:ascii="Calibri" w:hAnsi="Calibri" w:cs="Calibri"/>
              </w:rPr>
            </w:pPr>
            <w:r>
              <w:rPr>
                <w:rFonts w:ascii="Calibri" w:hAnsi="Calibri" w:cs="Calibri"/>
              </w:rPr>
              <w:t>20 декабря 2004 года</w:t>
            </w:r>
          </w:p>
        </w:tc>
        <w:tc>
          <w:tcPr>
            <w:tcW w:w="4677" w:type="dxa"/>
            <w:tcMar>
              <w:top w:w="0" w:type="dxa"/>
              <w:left w:w="0" w:type="dxa"/>
              <w:bottom w:w="0" w:type="dxa"/>
              <w:right w:w="0" w:type="dxa"/>
            </w:tcMar>
          </w:tcPr>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N 363-ОЗ</w:t>
            </w:r>
          </w:p>
        </w:tc>
      </w:tr>
    </w:tbl>
    <w:p w:rsidR="00492D40" w:rsidRDefault="00492D4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492D40" w:rsidRDefault="00492D40">
      <w:pPr>
        <w:widowControl w:val="0"/>
        <w:autoSpaceDE w:val="0"/>
        <w:autoSpaceDN w:val="0"/>
        <w:adjustRightInd w:val="0"/>
        <w:spacing w:after="0" w:line="240" w:lineRule="auto"/>
        <w:jc w:val="center"/>
        <w:rPr>
          <w:rFonts w:ascii="Calibri" w:hAnsi="Calibri" w:cs="Calibri"/>
          <w:b/>
          <w:bCs/>
        </w:rPr>
      </w:pP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492D40" w:rsidRDefault="00492D40">
      <w:pPr>
        <w:widowControl w:val="0"/>
        <w:autoSpaceDE w:val="0"/>
        <w:autoSpaceDN w:val="0"/>
        <w:adjustRightInd w:val="0"/>
        <w:spacing w:after="0" w:line="240" w:lineRule="auto"/>
        <w:jc w:val="center"/>
        <w:rPr>
          <w:rFonts w:ascii="Calibri" w:hAnsi="Calibri" w:cs="Calibri"/>
          <w:b/>
          <w:bCs/>
        </w:rPr>
      </w:pP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 НАДЕЛЕНИИ ОРГАНОВ МЕСТНОГО САМОУПРАВЛЕНИЯ </w:t>
      </w:r>
      <w:proofErr w:type="gramStart"/>
      <w:r>
        <w:rPr>
          <w:rFonts w:ascii="Calibri" w:hAnsi="Calibri" w:cs="Calibri"/>
          <w:b/>
          <w:bCs/>
        </w:rPr>
        <w:t>ОТДЕЛЬНЫМИ</w:t>
      </w:r>
      <w:proofErr w:type="gramEnd"/>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ПОЛНОМОЧИЯМИ ПО ПРЕДОСТАВЛЕНИЮ МЕР</w:t>
      </w: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СОЦИАЛЬНОЙ ПОДДЕРЖКИ ПО ОПЛАТЕ ЖИЛЬЯ И КОММУНАЛЬНЫХ УСЛУГ</w:t>
      </w: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 </w:t>
      </w:r>
      <w:proofErr w:type="gramStart"/>
      <w:r>
        <w:rPr>
          <w:rFonts w:ascii="Calibri" w:hAnsi="Calibri" w:cs="Calibri"/>
          <w:b/>
          <w:bCs/>
        </w:rPr>
        <w:t>ОПРЕДЕЛЕНИИ</w:t>
      </w:r>
      <w:proofErr w:type="gramEnd"/>
      <w:r>
        <w:rPr>
          <w:rFonts w:ascii="Calibri" w:hAnsi="Calibri" w:cs="Calibri"/>
          <w:b/>
          <w:bCs/>
        </w:rPr>
        <w:t xml:space="preserve"> ФОРМЫ ПРЕДОСТАВЛЕНИЯ ТАКИХ МЕР СОЦИАЛЬНОЙ</w:t>
      </w: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ПОДДЕРЖКИ ВЕТЕРАНОВ, ИНВАЛИДОВ И ГРАЖДАН, ПОДВЕРГШИХСЯ</w:t>
      </w:r>
    </w:p>
    <w:p w:rsidR="00492D40" w:rsidRDefault="00492D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ВОЗДЕЙСТВИЮ РАДИАЦИИ</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от 08.12.2004 N 884-III ОД</w:t>
      </w:r>
    </w:p>
    <w:p w:rsidR="00492D40" w:rsidRDefault="00492D40">
      <w:pPr>
        <w:widowControl w:val="0"/>
        <w:autoSpaceDE w:val="0"/>
        <w:autoSpaceDN w:val="0"/>
        <w:adjustRightInd w:val="0"/>
        <w:spacing w:after="0" w:line="240" w:lineRule="auto"/>
        <w:jc w:val="center"/>
        <w:rPr>
          <w:rFonts w:ascii="Calibri" w:hAnsi="Calibri" w:cs="Calibri"/>
        </w:rPr>
      </w:pPr>
    </w:p>
    <w:p w:rsidR="00492D40" w:rsidRDefault="00492D40">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05.03.2005 </w:t>
      </w:r>
      <w:hyperlink r:id="rId5" w:history="1">
        <w:r>
          <w:rPr>
            <w:rFonts w:ascii="Calibri" w:hAnsi="Calibri" w:cs="Calibri"/>
            <w:color w:val="0000FF"/>
          </w:rPr>
          <w:t>N 420-ОЗ</w:t>
        </w:r>
      </w:hyperlink>
      <w:r>
        <w:rPr>
          <w:rFonts w:ascii="Calibri" w:hAnsi="Calibri" w:cs="Calibri"/>
        </w:rPr>
        <w:t xml:space="preserve">, от 20.01.2006 </w:t>
      </w:r>
      <w:hyperlink r:id="rId6" w:history="1">
        <w:r>
          <w:rPr>
            <w:rFonts w:ascii="Calibri" w:hAnsi="Calibri" w:cs="Calibri"/>
            <w:color w:val="0000FF"/>
          </w:rPr>
          <w:t>N 612-ОЗ</w:t>
        </w:r>
      </w:hyperlink>
      <w:r>
        <w:rPr>
          <w:rFonts w:ascii="Calibri" w:hAnsi="Calibri" w:cs="Calibri"/>
        </w:rPr>
        <w:t>,</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25.12.2007 </w:t>
      </w:r>
      <w:hyperlink r:id="rId7" w:history="1">
        <w:r>
          <w:rPr>
            <w:rFonts w:ascii="Calibri" w:hAnsi="Calibri" w:cs="Calibri"/>
            <w:color w:val="0000FF"/>
          </w:rPr>
          <w:t>N 233-ОЗ</w:t>
        </w:r>
      </w:hyperlink>
      <w:r>
        <w:rPr>
          <w:rFonts w:ascii="Calibri" w:hAnsi="Calibri" w:cs="Calibri"/>
        </w:rPr>
        <w:t xml:space="preserve">, от 03.03.2008 </w:t>
      </w:r>
      <w:hyperlink r:id="rId8" w:history="1">
        <w:r>
          <w:rPr>
            <w:rFonts w:ascii="Calibri" w:hAnsi="Calibri" w:cs="Calibri"/>
            <w:color w:val="0000FF"/>
          </w:rPr>
          <w:t>N 251-ОЗ</w:t>
        </w:r>
      </w:hyperlink>
      <w:r>
        <w:rPr>
          <w:rFonts w:ascii="Calibri" w:hAnsi="Calibri" w:cs="Calibri"/>
        </w:rPr>
        <w:t>,</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07.11.2008 </w:t>
      </w:r>
      <w:hyperlink r:id="rId9" w:history="1">
        <w:r>
          <w:rPr>
            <w:rFonts w:ascii="Calibri" w:hAnsi="Calibri" w:cs="Calibri"/>
            <w:color w:val="0000FF"/>
          </w:rPr>
          <w:t>N 404-ОЗ</w:t>
        </w:r>
      </w:hyperlink>
      <w:r>
        <w:rPr>
          <w:rFonts w:ascii="Calibri" w:hAnsi="Calibri" w:cs="Calibri"/>
        </w:rPr>
        <w:t xml:space="preserve"> (ред. 30.04.2009),</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10" w:history="1">
        <w:r>
          <w:rPr>
            <w:rFonts w:ascii="Calibri" w:hAnsi="Calibri" w:cs="Calibri"/>
            <w:color w:val="0000FF"/>
          </w:rPr>
          <w:t>N 467-ОЗ</w:t>
        </w:r>
      </w:hyperlink>
      <w:r>
        <w:rPr>
          <w:rFonts w:ascii="Calibri" w:hAnsi="Calibri" w:cs="Calibri"/>
        </w:rPr>
        <w:t xml:space="preserve">, от 31.08.2009 </w:t>
      </w:r>
      <w:hyperlink r:id="rId11" w:history="1">
        <w:r>
          <w:rPr>
            <w:rFonts w:ascii="Calibri" w:hAnsi="Calibri" w:cs="Calibri"/>
            <w:color w:val="0000FF"/>
          </w:rPr>
          <w:t>N 589-ОЗ</w:t>
        </w:r>
      </w:hyperlink>
      <w:r>
        <w:rPr>
          <w:rFonts w:ascii="Calibri" w:hAnsi="Calibri" w:cs="Calibri"/>
        </w:rPr>
        <w:t>,</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28.12.2010 </w:t>
      </w:r>
      <w:hyperlink r:id="rId12" w:history="1">
        <w:r>
          <w:rPr>
            <w:rFonts w:ascii="Calibri" w:hAnsi="Calibri" w:cs="Calibri"/>
            <w:color w:val="0000FF"/>
          </w:rPr>
          <w:t>N 910-ОЗ</w:t>
        </w:r>
      </w:hyperlink>
      <w:r>
        <w:rPr>
          <w:rFonts w:ascii="Calibri" w:hAnsi="Calibri" w:cs="Calibri"/>
        </w:rPr>
        <w:t xml:space="preserve">, от 11.02.2013 </w:t>
      </w:r>
      <w:hyperlink r:id="rId13" w:history="1">
        <w:r>
          <w:rPr>
            <w:rFonts w:ascii="Calibri" w:hAnsi="Calibri" w:cs="Calibri"/>
            <w:color w:val="0000FF"/>
          </w:rPr>
          <w:t>N 205-ОЗ</w:t>
        </w:r>
      </w:hyperlink>
      <w:r>
        <w:rPr>
          <w:rFonts w:ascii="Calibri" w:hAnsi="Calibri" w:cs="Calibri"/>
        </w:rPr>
        <w:t>,</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04.02.2014 </w:t>
      </w:r>
      <w:hyperlink r:id="rId14" w:history="1">
        <w:r>
          <w:rPr>
            <w:rFonts w:ascii="Calibri" w:hAnsi="Calibri" w:cs="Calibri"/>
            <w:color w:val="0000FF"/>
          </w:rPr>
          <w:t>N 449-ОЗ</w:t>
        </w:r>
      </w:hyperlink>
      <w:r>
        <w:rPr>
          <w:rFonts w:ascii="Calibri" w:hAnsi="Calibri" w:cs="Calibri"/>
        </w:rPr>
        <w:t xml:space="preserve">, от 03.03.2014 </w:t>
      </w:r>
      <w:hyperlink r:id="rId15" w:history="1">
        <w:r>
          <w:rPr>
            <w:rFonts w:ascii="Calibri" w:hAnsi="Calibri" w:cs="Calibri"/>
            <w:color w:val="0000FF"/>
          </w:rPr>
          <w:t>N 476-ОЗ</w:t>
        </w:r>
      </w:hyperlink>
      <w:r>
        <w:rPr>
          <w:rFonts w:ascii="Calibri" w:hAnsi="Calibri" w:cs="Calibri"/>
        </w:rPr>
        <w:t>,</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областными законами </w:t>
      </w:r>
      <w:proofErr w:type="gramStart"/>
      <w:r>
        <w:rPr>
          <w:rFonts w:ascii="Calibri" w:hAnsi="Calibri" w:cs="Calibri"/>
        </w:rPr>
        <w:t>Новгородской</w:t>
      </w:r>
      <w:proofErr w:type="gramEnd"/>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области от 07.05.2007 </w:t>
      </w:r>
      <w:hyperlink r:id="rId16" w:history="1">
        <w:r>
          <w:rPr>
            <w:rFonts w:ascii="Calibri" w:hAnsi="Calibri" w:cs="Calibri"/>
            <w:color w:val="0000FF"/>
          </w:rPr>
          <w:t>N 94-ОЗ</w:t>
        </w:r>
      </w:hyperlink>
      <w:r>
        <w:rPr>
          <w:rFonts w:ascii="Calibri" w:hAnsi="Calibri" w:cs="Calibri"/>
        </w:rPr>
        <w:t xml:space="preserve"> (ред. 14.12.2007),</w:t>
      </w: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17.12.2012 </w:t>
      </w:r>
      <w:hyperlink r:id="rId17" w:history="1">
        <w:r>
          <w:rPr>
            <w:rFonts w:ascii="Calibri" w:hAnsi="Calibri" w:cs="Calibri"/>
            <w:color w:val="0000FF"/>
          </w:rPr>
          <w:t>N 193-ОЗ</w:t>
        </w:r>
      </w:hyperlink>
      <w:r>
        <w:rPr>
          <w:rFonts w:ascii="Calibri" w:hAnsi="Calibri" w:cs="Calibri"/>
        </w:rPr>
        <w:t>)</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регулирует отношения, возникающие в связи с наделением органов местного самоуправления муниципальных районов и городского округа Новгородской области отдельными государственными полномочиями на реализацию Федерального </w:t>
      </w:r>
      <w:hyperlink r:id="rId18" w:history="1">
        <w:r>
          <w:rPr>
            <w:rFonts w:ascii="Calibri" w:hAnsi="Calibri" w:cs="Calibri"/>
            <w:color w:val="0000FF"/>
          </w:rPr>
          <w:t>закона</w:t>
        </w:r>
      </w:hyperlink>
      <w:r>
        <w:rPr>
          <w:rFonts w:ascii="Calibri" w:hAnsi="Calibri" w:cs="Calibri"/>
        </w:rPr>
        <w:t xml:space="preserve"> от 12 января 1995 года N 5-ФЗ "О ветеранах", Федерального </w:t>
      </w:r>
      <w:hyperlink r:id="rId19" w:history="1">
        <w:r>
          <w:rPr>
            <w:rFonts w:ascii="Calibri" w:hAnsi="Calibri" w:cs="Calibri"/>
            <w:color w:val="0000FF"/>
          </w:rPr>
          <w:t>закона</w:t>
        </w:r>
      </w:hyperlink>
      <w:r>
        <w:rPr>
          <w:rFonts w:ascii="Calibri" w:hAnsi="Calibri" w:cs="Calibri"/>
        </w:rPr>
        <w:t xml:space="preserve"> от 24 ноября 1995 года N 181-ФЗ "О социальной защите инвалидов в Российской Федерации", и определяет форму предоставления мер социальной поддержки по</w:t>
      </w:r>
      <w:proofErr w:type="gramEnd"/>
      <w:r>
        <w:rPr>
          <w:rFonts w:ascii="Calibri" w:hAnsi="Calibri" w:cs="Calibri"/>
        </w:rPr>
        <w:t xml:space="preserve"> </w:t>
      </w:r>
      <w:proofErr w:type="gramStart"/>
      <w:r>
        <w:rPr>
          <w:rFonts w:ascii="Calibri" w:hAnsi="Calibri" w:cs="Calibri"/>
        </w:rPr>
        <w:t xml:space="preserve">оплате жилья и коммунальных услуг, предусмотренных данными федеральными законами, ветеранам и инвалидам, а также </w:t>
      </w:r>
      <w:hyperlink r:id="rId20" w:history="1">
        <w:r>
          <w:rPr>
            <w:rFonts w:ascii="Calibri" w:hAnsi="Calibri" w:cs="Calibri"/>
            <w:color w:val="0000FF"/>
          </w:rPr>
          <w:t>Законом</w:t>
        </w:r>
      </w:hyperlink>
      <w:r>
        <w:rPr>
          <w:rFonts w:ascii="Calibri" w:hAnsi="Calibri" w:cs="Calibri"/>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Федеральным </w:t>
      </w:r>
      <w:hyperlink r:id="rId21" w:history="1">
        <w:r>
          <w:rPr>
            <w:rFonts w:ascii="Calibri" w:hAnsi="Calibri" w:cs="Calibri"/>
            <w:color w:val="0000FF"/>
          </w:rPr>
          <w:t>законом</w:t>
        </w:r>
      </w:hyperlink>
      <w:r>
        <w:rPr>
          <w:rFonts w:ascii="Calibri" w:hAnsi="Calibri" w:cs="Calibri"/>
        </w:rPr>
        <w:t xml:space="preserve"> от 26 ноября 1998 года N 175-ФЗ "О социальной защите граждан Российской Федерации, подвергшихся воздействию радиации вследствие аварии в 1957 году на</w:t>
      </w:r>
      <w:proofErr w:type="gramEnd"/>
      <w:r>
        <w:rPr>
          <w:rFonts w:ascii="Calibri" w:hAnsi="Calibri" w:cs="Calibri"/>
        </w:rPr>
        <w:t xml:space="preserve"> </w:t>
      </w:r>
      <w:proofErr w:type="gramStart"/>
      <w:r>
        <w:rPr>
          <w:rFonts w:ascii="Calibri" w:hAnsi="Calibri" w:cs="Calibri"/>
        </w:rPr>
        <w:t xml:space="preserve">производственном объединении "Маяк" и сбросов радиоактивных отходов в реку Теча", Федеральным </w:t>
      </w:r>
      <w:hyperlink r:id="rId22" w:history="1">
        <w:r>
          <w:rPr>
            <w:rFonts w:ascii="Calibri" w:hAnsi="Calibri" w:cs="Calibri"/>
            <w:color w:val="0000FF"/>
          </w:rPr>
          <w:t>законом</w:t>
        </w:r>
      </w:hyperlink>
      <w:r>
        <w:rPr>
          <w:rFonts w:ascii="Calibri" w:hAnsi="Calibri" w:cs="Calibri"/>
        </w:rP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гражданам, подвергшимся воздействию радиации.</w:t>
      </w:r>
      <w:proofErr w:type="gramEnd"/>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(преамбула 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25.12.2007 N 233-ОЗ)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0" w:name="Par34"/>
      <w:bookmarkEnd w:id="0"/>
      <w:r>
        <w:rPr>
          <w:rFonts w:ascii="Calibri" w:hAnsi="Calibri" w:cs="Calibri"/>
        </w:rPr>
        <w:t>Статья 1. Наделение органов местного самоуправления отдельными государственными полномочиями</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Наделить органы местного самоуправления муниципальных районов и городского округа </w:t>
      </w:r>
      <w:r>
        <w:rPr>
          <w:rFonts w:ascii="Calibri" w:hAnsi="Calibri" w:cs="Calibri"/>
        </w:rPr>
        <w:lastRenderedPageBreak/>
        <w:t xml:space="preserve">Новгородской области (далее - органы местного самоуправления) на неограниченный срок отдельными государственными полномочиями по предоставлению мер социальной поддержки ветеранам и инвалидам по оплате жилья и коммунальных услуг, установленных </w:t>
      </w:r>
      <w:hyperlink r:id="rId24" w:history="1">
        <w:r>
          <w:rPr>
            <w:rFonts w:ascii="Calibri" w:hAnsi="Calibri" w:cs="Calibri"/>
            <w:color w:val="0000FF"/>
          </w:rPr>
          <w:t>статьями 14</w:t>
        </w:r>
      </w:hyperlink>
      <w:r>
        <w:rPr>
          <w:rFonts w:ascii="Calibri" w:hAnsi="Calibri" w:cs="Calibri"/>
        </w:rPr>
        <w:t xml:space="preserve">, </w:t>
      </w:r>
      <w:hyperlink r:id="rId25" w:history="1">
        <w:r>
          <w:rPr>
            <w:rFonts w:ascii="Calibri" w:hAnsi="Calibri" w:cs="Calibri"/>
            <w:color w:val="0000FF"/>
          </w:rPr>
          <w:t>15</w:t>
        </w:r>
      </w:hyperlink>
      <w:r>
        <w:rPr>
          <w:rFonts w:ascii="Calibri" w:hAnsi="Calibri" w:cs="Calibri"/>
        </w:rPr>
        <w:t xml:space="preserve">, </w:t>
      </w:r>
      <w:hyperlink r:id="rId26" w:history="1">
        <w:r>
          <w:rPr>
            <w:rFonts w:ascii="Calibri" w:hAnsi="Calibri" w:cs="Calibri"/>
            <w:color w:val="0000FF"/>
          </w:rPr>
          <w:t>16</w:t>
        </w:r>
      </w:hyperlink>
      <w:r>
        <w:rPr>
          <w:rFonts w:ascii="Calibri" w:hAnsi="Calibri" w:cs="Calibri"/>
        </w:rPr>
        <w:t xml:space="preserve">, </w:t>
      </w:r>
      <w:hyperlink r:id="rId27" w:history="1">
        <w:r>
          <w:rPr>
            <w:rFonts w:ascii="Calibri" w:hAnsi="Calibri" w:cs="Calibri"/>
            <w:color w:val="0000FF"/>
          </w:rPr>
          <w:t>18</w:t>
        </w:r>
      </w:hyperlink>
      <w:r>
        <w:rPr>
          <w:rFonts w:ascii="Calibri" w:hAnsi="Calibri" w:cs="Calibri"/>
        </w:rPr>
        <w:t xml:space="preserve">, </w:t>
      </w:r>
      <w:hyperlink r:id="rId28" w:history="1">
        <w:r>
          <w:rPr>
            <w:rFonts w:ascii="Calibri" w:hAnsi="Calibri" w:cs="Calibri"/>
            <w:color w:val="0000FF"/>
          </w:rPr>
          <w:t>21</w:t>
        </w:r>
      </w:hyperlink>
      <w:r>
        <w:rPr>
          <w:rFonts w:ascii="Calibri" w:hAnsi="Calibri" w:cs="Calibri"/>
        </w:rPr>
        <w:t xml:space="preserve"> Федерального закона от 12 января 1995 года N 5-ФЗ "О ветеранах", </w:t>
      </w:r>
      <w:hyperlink r:id="rId29" w:history="1">
        <w:r>
          <w:rPr>
            <w:rFonts w:ascii="Calibri" w:hAnsi="Calibri" w:cs="Calibri"/>
            <w:color w:val="0000FF"/>
          </w:rPr>
          <w:t>статьей 17</w:t>
        </w:r>
      </w:hyperlink>
      <w:r>
        <w:rPr>
          <w:rFonts w:ascii="Calibri" w:hAnsi="Calibri" w:cs="Calibri"/>
        </w:rPr>
        <w:t xml:space="preserve"> Федерального закона от 24 ноября</w:t>
      </w:r>
      <w:proofErr w:type="gramEnd"/>
      <w:r>
        <w:rPr>
          <w:rFonts w:ascii="Calibri" w:hAnsi="Calibri" w:cs="Calibri"/>
        </w:rPr>
        <w:t xml:space="preserve"> 1995 года N 181-ФЗ "О социальной защите инвалидов в Российской Федерации" (далее - отдельные государственные полномочия).</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25.12.2007 N 233-ОЗ)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Утратила силу. - Областной </w:t>
      </w:r>
      <w:hyperlink r:id="rId31" w:history="1">
        <w:r>
          <w:rPr>
            <w:rFonts w:ascii="Calibri" w:hAnsi="Calibri" w:cs="Calibri"/>
            <w:color w:val="0000FF"/>
          </w:rPr>
          <w:t>закон</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Денежные средства, необходимые для реализации органами местного самоуправления отдельных государственных полномочий, предусматриваются ежегодно в областном бюджете за счет субвенций из федерального бюджета.</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20.01.2006 </w:t>
      </w:r>
      <w:hyperlink r:id="rId32" w:history="1">
        <w:r>
          <w:rPr>
            <w:rFonts w:ascii="Calibri" w:hAnsi="Calibri" w:cs="Calibri"/>
            <w:color w:val="0000FF"/>
          </w:rPr>
          <w:t>N 612-ОЗ</w:t>
        </w:r>
      </w:hyperlink>
      <w:r>
        <w:rPr>
          <w:rFonts w:ascii="Calibri" w:hAnsi="Calibri" w:cs="Calibri"/>
        </w:rPr>
        <w:t xml:space="preserve">, от 03.03.2014 </w:t>
      </w:r>
      <w:hyperlink r:id="rId33" w:history="1">
        <w:r>
          <w:rPr>
            <w:rFonts w:ascii="Calibri" w:hAnsi="Calibri" w:cs="Calibri"/>
            <w:color w:val="0000FF"/>
          </w:rPr>
          <w:t>N 476-ОЗ</w:t>
        </w:r>
      </w:hyperlink>
      <w:r>
        <w:rPr>
          <w:rFonts w:ascii="Calibri" w:hAnsi="Calibri" w:cs="Calibri"/>
        </w:rPr>
        <w:t>)</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1" w:name="Par44"/>
      <w:bookmarkEnd w:id="1"/>
      <w:r>
        <w:rPr>
          <w:rFonts w:ascii="Calibri" w:hAnsi="Calibri" w:cs="Calibri"/>
        </w:rPr>
        <w:t>Статья 2. Форма предоставления мер социальной поддержки</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Меры социальной поддержки по оплате жилья и коммунальных услуг, установленные Федеральным </w:t>
      </w:r>
      <w:hyperlink r:id="rId34" w:history="1">
        <w:r>
          <w:rPr>
            <w:rFonts w:ascii="Calibri" w:hAnsi="Calibri" w:cs="Calibri"/>
            <w:color w:val="0000FF"/>
          </w:rPr>
          <w:t>законом</w:t>
        </w:r>
      </w:hyperlink>
      <w:r>
        <w:rPr>
          <w:rFonts w:ascii="Calibri" w:hAnsi="Calibri" w:cs="Calibri"/>
        </w:rPr>
        <w:t xml:space="preserve"> от 12 января 1995 года N 5-ФЗ "О ветеранах", Федеральным </w:t>
      </w:r>
      <w:hyperlink r:id="rId35"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 </w:t>
      </w:r>
      <w:hyperlink r:id="rId36" w:history="1">
        <w:r>
          <w:rPr>
            <w:rFonts w:ascii="Calibri" w:hAnsi="Calibri" w:cs="Calibri"/>
            <w:color w:val="0000FF"/>
          </w:rPr>
          <w:t>Законом</w:t>
        </w:r>
      </w:hyperlink>
      <w:r>
        <w:rPr>
          <w:rFonts w:ascii="Calibri" w:hAnsi="Calibri" w:cs="Calibri"/>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Федеральным</w:t>
      </w:r>
      <w:proofErr w:type="gramEnd"/>
      <w:r>
        <w:rPr>
          <w:rFonts w:ascii="Calibri" w:hAnsi="Calibri" w:cs="Calibri"/>
        </w:rPr>
        <w:t xml:space="preserve"> </w:t>
      </w:r>
      <w:hyperlink r:id="rId37" w:history="1">
        <w:proofErr w:type="gramStart"/>
        <w:r>
          <w:rPr>
            <w:rFonts w:ascii="Calibri" w:hAnsi="Calibri" w:cs="Calibri"/>
            <w:color w:val="0000FF"/>
          </w:rPr>
          <w:t>законом</w:t>
        </w:r>
      </w:hyperlink>
      <w:r>
        <w:rPr>
          <w:rFonts w:ascii="Calibri" w:hAnsi="Calibri" w:cs="Calibri"/>
        </w:rP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и Федеральным </w:t>
      </w:r>
      <w:hyperlink r:id="rId38" w:history="1">
        <w:r>
          <w:rPr>
            <w:rFonts w:ascii="Calibri" w:hAnsi="Calibri" w:cs="Calibri"/>
            <w:color w:val="0000FF"/>
          </w:rPr>
          <w:t>законом</w:t>
        </w:r>
      </w:hyperlink>
      <w:r>
        <w:rPr>
          <w:rFonts w:ascii="Calibri" w:hAnsi="Calibri" w:cs="Calibri"/>
        </w:rP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предоставляются ветеранам, инвалидам и</w:t>
      </w:r>
      <w:proofErr w:type="gramEnd"/>
      <w:r>
        <w:rPr>
          <w:rFonts w:ascii="Calibri" w:hAnsi="Calibri" w:cs="Calibri"/>
        </w:rPr>
        <w:t xml:space="preserve"> гражданам, подвергшимся воздействию радиации, в денежной форме.</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мер социальной поддержки по оплате жилья и коммунальных услуг определяется Правительством Новгородской области.</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07.11.2008 </w:t>
      </w:r>
      <w:hyperlink r:id="rId39" w:history="1">
        <w:r>
          <w:rPr>
            <w:rFonts w:ascii="Calibri" w:hAnsi="Calibri" w:cs="Calibri"/>
            <w:color w:val="0000FF"/>
          </w:rPr>
          <w:t>N 404-ОЗ</w:t>
        </w:r>
      </w:hyperlink>
      <w:r>
        <w:rPr>
          <w:rFonts w:ascii="Calibri" w:hAnsi="Calibri" w:cs="Calibri"/>
        </w:rPr>
        <w:t xml:space="preserve"> (ред. 30.04.2009), от 04.02.2014 </w:t>
      </w:r>
      <w:hyperlink r:id="rId40" w:history="1">
        <w:r>
          <w:rPr>
            <w:rFonts w:ascii="Calibri" w:hAnsi="Calibri" w:cs="Calibri"/>
            <w:color w:val="0000FF"/>
          </w:rPr>
          <w:t>N 449-ОЗ</w:t>
        </w:r>
      </w:hyperlink>
      <w:r>
        <w:rPr>
          <w:rFonts w:ascii="Calibri" w:hAnsi="Calibri" w:cs="Calibri"/>
        </w:rPr>
        <w:t>)</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41" w:history="1">
        <w:r>
          <w:rPr>
            <w:rFonts w:ascii="Calibri" w:hAnsi="Calibri" w:cs="Calibri"/>
            <w:color w:val="0000FF"/>
          </w:rPr>
          <w:t>законом</w:t>
        </w:r>
      </w:hyperlink>
      <w:r>
        <w:rPr>
          <w:rFonts w:ascii="Calibri" w:hAnsi="Calibri" w:cs="Calibri"/>
        </w:rPr>
        <w:t xml:space="preserve"> Новгородской области от 31.08.2009 N 589-ОЗ, </w:t>
      </w:r>
      <w:hyperlink r:id="rId42" w:history="1">
        <w:r>
          <w:rPr>
            <w:rFonts w:ascii="Calibri" w:hAnsi="Calibri" w:cs="Calibri"/>
            <w:color w:val="0000FF"/>
          </w:rPr>
          <w:t>вступившим</w:t>
        </w:r>
      </w:hyperlink>
      <w:r>
        <w:rPr>
          <w:rFonts w:ascii="Calibri" w:hAnsi="Calibri" w:cs="Calibri"/>
        </w:rPr>
        <w:t xml:space="preserve"> в силу через десять дней после его официального опубликования и </w:t>
      </w:r>
      <w:hyperlink r:id="rId43" w:history="1">
        <w:r>
          <w:rPr>
            <w:rFonts w:ascii="Calibri" w:hAnsi="Calibri" w:cs="Calibri"/>
            <w:color w:val="0000FF"/>
          </w:rPr>
          <w:t>распространяющимся</w:t>
        </w:r>
      </w:hyperlink>
      <w:r>
        <w:rPr>
          <w:rFonts w:ascii="Calibri" w:hAnsi="Calibri" w:cs="Calibri"/>
        </w:rPr>
        <w:t xml:space="preserve"> на правоотношения, возникшие с 1 января 2009 года, часть 2 статьи 2 данного документа изложена в новой редакции:</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Указанным в части 1 статьи 1 настоящего областного закона гражданам производится компенсация </w:t>
      </w:r>
      <w:proofErr w:type="gramStart"/>
      <w:r>
        <w:rPr>
          <w:rFonts w:ascii="Calibri" w:hAnsi="Calibri" w:cs="Calibri"/>
        </w:rPr>
        <w:t>расходов</w:t>
      </w:r>
      <w:proofErr w:type="gramEnd"/>
      <w:r>
        <w:rPr>
          <w:rFonts w:ascii="Calibri" w:hAnsi="Calibri" w:cs="Calibri"/>
        </w:rPr>
        <w:t xml:space="preserve"> по приобретению топлива исходя из нормативов потребления, установленных для продажи населению органами местного самоуправления, и фактической стоимости 1 единицы топлива (ветеранам - с учетом транспортных услуг для доставки этого топлива), но не выше средних по области, учитываемых при расчете субвенций бюджетам муниципальных районов, городского округа, наличными деньгами через кассу либо путем перечисления на счет, открытый ими в кредитном учреждении. Указанная компенсация предоставляется по заявлению гражданина при условии, что он не воспользовался мерой социальной поддержки по приобретению топлива с оплатой в размере 50 процентов его стоимости</w:t>
      </w:r>
      <w:proofErr w:type="gramStart"/>
      <w:r>
        <w:rPr>
          <w:rFonts w:ascii="Calibri" w:hAnsi="Calibri" w:cs="Calibri"/>
        </w:rPr>
        <w:t>.".</w:t>
      </w:r>
      <w:proofErr w:type="gramEnd"/>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2 статьи 2 в редакции Областного </w:t>
      </w:r>
      <w:hyperlink r:id="rId44" w:history="1">
        <w:r>
          <w:rPr>
            <w:rFonts w:ascii="Calibri" w:hAnsi="Calibri" w:cs="Calibri"/>
            <w:color w:val="0000FF"/>
          </w:rPr>
          <w:t>закона</w:t>
        </w:r>
      </w:hyperlink>
      <w:r>
        <w:rPr>
          <w:rFonts w:ascii="Calibri" w:hAnsi="Calibri" w:cs="Calibri"/>
        </w:rPr>
        <w:t xml:space="preserve"> Новгородской области от 07.11.2008 N 404-ОЗ (ред. 21.12.2009), </w:t>
      </w:r>
      <w:hyperlink r:id="rId45" w:history="1">
        <w:r>
          <w:rPr>
            <w:rFonts w:ascii="Calibri" w:hAnsi="Calibri" w:cs="Calibri"/>
            <w:color w:val="0000FF"/>
          </w:rPr>
          <w:t>вступающего</w:t>
        </w:r>
      </w:hyperlink>
      <w:r>
        <w:rPr>
          <w:rFonts w:ascii="Calibri" w:hAnsi="Calibri" w:cs="Calibri"/>
        </w:rPr>
        <w:t xml:space="preserve"> в силу с 1 апреля 2010 года, приведена в тексте.</w:t>
      </w:r>
    </w:p>
    <w:p w:rsidR="00492D40" w:rsidRDefault="00492D4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Исключена</w:t>
      </w:r>
      <w:proofErr w:type="gramEnd"/>
      <w:r>
        <w:rPr>
          <w:rFonts w:ascii="Calibri" w:hAnsi="Calibri" w:cs="Calibri"/>
        </w:rPr>
        <w:t xml:space="preserve"> с 1 апреля 2010 года. - Областной </w:t>
      </w:r>
      <w:hyperlink r:id="rId46" w:history="1">
        <w:r>
          <w:rPr>
            <w:rFonts w:ascii="Calibri" w:hAnsi="Calibri" w:cs="Calibri"/>
            <w:color w:val="0000FF"/>
          </w:rPr>
          <w:t>закон</w:t>
        </w:r>
      </w:hyperlink>
      <w:r>
        <w:rPr>
          <w:rFonts w:ascii="Calibri" w:hAnsi="Calibri" w:cs="Calibri"/>
        </w:rPr>
        <w:t xml:space="preserve"> Новгородской области от 07.11.2008 N 404-ОЗ (ред. 30.04.2009).</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2" w:name="Par57"/>
      <w:bookmarkEnd w:id="2"/>
      <w:r>
        <w:rPr>
          <w:rFonts w:ascii="Calibri" w:hAnsi="Calibri" w:cs="Calibri"/>
        </w:rPr>
        <w:lastRenderedPageBreak/>
        <w:t>Статья 2-1. Права и обязанности органов местного самоуправления при осуществлении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7"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федеральным и областным законодательством;</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9"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3" w:name="Par75"/>
      <w:bookmarkEnd w:id="3"/>
      <w:r>
        <w:rPr>
          <w:rFonts w:ascii="Calibri" w:hAnsi="Calibri" w:cs="Calibri"/>
        </w:rPr>
        <w:t>Статья 2-2.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50"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bookmarkStart w:id="4" w:name="Par79"/>
      <w:bookmarkEnd w:id="4"/>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1"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устную и письменную информацию, материалы и документы, связанные с осуществлением отдельных государственных полномочий, в том числе:</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документы об использовании денежных средств;</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52" w:history="1">
        <w:r>
          <w:rPr>
            <w:rFonts w:ascii="Calibri" w:hAnsi="Calibri" w:cs="Calibri"/>
            <w:color w:val="0000FF"/>
          </w:rPr>
          <w:t>закон</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79" w:history="1">
        <w:r>
          <w:rPr>
            <w:rFonts w:ascii="Calibri" w:hAnsi="Calibri" w:cs="Calibri"/>
            <w:color w:val="0000FF"/>
          </w:rPr>
          <w:t>части 1</w:t>
        </w:r>
      </w:hyperlink>
      <w:r>
        <w:rPr>
          <w:rFonts w:ascii="Calibri" w:hAnsi="Calibri" w:cs="Calibri"/>
        </w:rPr>
        <w:t xml:space="preserve"> настоящей статьи, формируемые им органы исполнительной власти области.</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3"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4"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граждан и организаций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55"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5" w:name="Par102"/>
      <w:bookmarkEnd w:id="5"/>
      <w:r>
        <w:rPr>
          <w:rFonts w:ascii="Calibri" w:hAnsi="Calibri" w:cs="Calibri"/>
        </w:rPr>
        <w:t>Статья 3. Порядок расчета субвенций бюджетам муниципальных районов, городского округа</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56" w:history="1">
        <w:r>
          <w:rPr>
            <w:rFonts w:ascii="Calibri" w:hAnsi="Calibri" w:cs="Calibri"/>
            <w:color w:val="0000FF"/>
          </w:rPr>
          <w:t>закона</w:t>
        </w:r>
      </w:hyperlink>
      <w:r>
        <w:rPr>
          <w:rFonts w:ascii="Calibri" w:hAnsi="Calibri" w:cs="Calibri"/>
        </w:rPr>
        <w:t xml:space="preserve"> Новгородской области от 28.12.2010 N 910-ОЗ)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муниципального района, городского округа на осуществление отдельных государственных полномочий с 1 января 2011 года производится в следующем порядке:</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7.2pt">
            <v:imagedata r:id="rId57" o:title=""/>
          </v:shape>
        </w:pic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V - объем субвенции, причитающейся бюджету муниципального района, городского округа;</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6" type="#_x0000_t75" style="width:15.6pt;height:19.2pt">
            <v:imagedata r:id="rId58" o:title=""/>
          </v:shape>
        </w:pict>
      </w:r>
      <w:r>
        <w:rPr>
          <w:rFonts w:ascii="Calibri" w:hAnsi="Calibri" w:cs="Calibri"/>
        </w:rPr>
        <w:t xml:space="preserve"> - объем субвенции, необходимый отдельному муниципальному району, городскому округу для осуществления отдельных государственных полномочий, рассчитанный по формуле:</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position w:val="-9"/>
        </w:rPr>
        <w:pict>
          <v:shape id="_x0000_i1027" type="#_x0000_t75" style="width:207pt;height:20.4pt">
            <v:imagedata r:id="rId59" o:title=""/>
          </v:shape>
        </w:pic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8" type="#_x0000_t75" style="width:16.8pt;height:19.2pt">
            <v:imagedata r:id="rId60" o:title=""/>
          </v:shape>
        </w:pict>
      </w:r>
      <w:r>
        <w:rPr>
          <w:rFonts w:ascii="Calibri" w:hAnsi="Calibri" w:cs="Calibri"/>
        </w:rPr>
        <w:t xml:space="preserve"> - численность лиц, имеющих право на меры социальной поддержки по оплате жилья и коммунальных услуг;</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9" type="#_x0000_t75" style="width:20.4pt;height:19.2pt">
            <v:imagedata r:id="rId61" o:title=""/>
          </v:shape>
        </w:pict>
      </w:r>
      <w:r>
        <w:rPr>
          <w:rFonts w:ascii="Calibri" w:hAnsi="Calibri" w:cs="Calibri"/>
        </w:rPr>
        <w:t xml:space="preserve"> - федеральный стандарт социальной нормы площади жилого помещения, применяемый для расчета межбюджетных трансфертов, установленный </w:t>
      </w:r>
      <w:hyperlink r:id="rId6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29 августа 2005 года N 541 "О федеральных стандартах оплаты жилого помещения и коммунальных услуг";</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0" type="#_x0000_t75" style="width:26.4pt;height:20.4pt">
            <v:imagedata r:id="rId63" o:title=""/>
          </v:shape>
        </w:pict>
      </w:r>
      <w:r>
        <w:rPr>
          <w:rFonts w:ascii="Calibri" w:hAnsi="Calibri" w:cs="Calibri"/>
        </w:rPr>
        <w:t xml:space="preserve"> - федеральный стандарт предельной стоимости предоставляемых жилищно-коммунальных услуг (содержание и текущий ремонт жилого помещения, теплоснабжение, горячее водоснабжение и холодное водоснабжение, водоотведение, электроснабжение и газоснабжение) на 1 кв. метр общей площади жилья в месяц по субъекту Российской Федерации, установленный Правительством Российской Федерации на соответствующий год;</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4" w:history="1">
        <w:r>
          <w:rPr>
            <w:rFonts w:ascii="Calibri" w:hAnsi="Calibri" w:cs="Calibri"/>
            <w:color w:val="0000FF"/>
          </w:rPr>
          <w:t>закона</w:t>
        </w:r>
      </w:hyperlink>
      <w:r>
        <w:rPr>
          <w:rFonts w:ascii="Calibri" w:hAnsi="Calibri" w:cs="Calibri"/>
        </w:rPr>
        <w:t xml:space="preserve"> Новгородской области от 11.02.2013 N 205-ОЗ)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1" type="#_x0000_t75" style="width:17.4pt;height:19.8pt">
            <v:imagedata r:id="rId65" o:title=""/>
          </v:shape>
        </w:pict>
      </w:r>
      <w:r>
        <w:rPr>
          <w:rFonts w:ascii="Calibri" w:hAnsi="Calibri" w:cs="Calibri"/>
        </w:rPr>
        <w:t xml:space="preserve"> </w:t>
      </w:r>
      <w:proofErr w:type="gramStart"/>
      <w:r>
        <w:rPr>
          <w:rFonts w:ascii="Calibri" w:hAnsi="Calibri" w:cs="Calibri"/>
        </w:rPr>
        <w:t>- коэффициент корректировки федерального стандарта предельной стоимости предоставляемых жилищно-коммунальных услуг (содержание и текущий ремонт жилого помещения, теплоснабжение, горячее водоснабжение и холодное водоснабжение, водоотведение, электроснабжение и газоснабжение) на 1 кв. метр общей площади жилья в месяц по субъекту Российской Федерации, установленного Правительством Российской Федерации на соответствующий год, с учетом благоустроенности жилых помещений, рассчитанный по формуле:</w:t>
      </w:r>
      <w:proofErr w:type="gramEnd"/>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6" w:history="1">
        <w:r>
          <w:rPr>
            <w:rFonts w:ascii="Calibri" w:hAnsi="Calibri" w:cs="Calibri"/>
            <w:color w:val="0000FF"/>
          </w:rPr>
          <w:t>закона</w:t>
        </w:r>
      </w:hyperlink>
      <w:r>
        <w:rPr>
          <w:rFonts w:ascii="Calibri" w:hAnsi="Calibri" w:cs="Calibri"/>
        </w:rPr>
        <w:t xml:space="preserve"> Новгородской области от 11.02.2013 N 205-ОЗ)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32" type="#_x0000_t75" style="width:136.2pt;height:19.8pt">
            <v:imagedata r:id="rId67" o:title=""/>
          </v:shape>
        </w:pic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3" type="#_x0000_t75" style="width:27pt;height:19.8pt">
            <v:imagedata r:id="rId68" o:title=""/>
          </v:shape>
        </w:pict>
      </w:r>
      <w:r>
        <w:rPr>
          <w:rFonts w:ascii="Calibri" w:hAnsi="Calibri" w:cs="Calibri"/>
        </w:rPr>
        <w:t xml:space="preserve"> - коэффициент благоустроенности жилых помещений, соответствующий удельному весу общей площади жилых помещений, оборудованной одновременно водопроводной сетью, водоотведением, отоплением, горячим водоснабжением, газом или напольными плитами в общей площади жилых помещений, определяемый согласно данным федерального статистического наблюдения;</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9" w:history="1">
        <w:r>
          <w:rPr>
            <w:rFonts w:ascii="Calibri" w:hAnsi="Calibri" w:cs="Calibri"/>
            <w:color w:val="0000FF"/>
          </w:rPr>
          <w:t>закона</w:t>
        </w:r>
      </w:hyperlink>
      <w:r>
        <w:rPr>
          <w:rFonts w:ascii="Calibri" w:hAnsi="Calibri" w:cs="Calibri"/>
        </w:rPr>
        <w:t xml:space="preserve"> Новгородской области от 11.02.2013 N 205-ОЗ)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 количество месяцев, принимаемых для расчета;</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доля возмещения расходов на предоставление мер социальной поддержки по оплате жилья и коммунальных услуг.</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4" type="#_x0000_t75" style="width:46.2pt;height:19.2pt">
            <v:imagedata r:id="rId70" o:title=""/>
          </v:shape>
        </w:pict>
      </w:r>
      <w:r>
        <w:rPr>
          <w:rFonts w:ascii="Calibri" w:hAnsi="Calibri" w:cs="Calibri"/>
        </w:rPr>
        <w:t xml:space="preserve"> определяется как сумма значений </w:t>
      </w:r>
      <w:r>
        <w:rPr>
          <w:rFonts w:ascii="Calibri" w:hAnsi="Calibri" w:cs="Calibri"/>
          <w:position w:val="-7"/>
        </w:rPr>
        <w:pict>
          <v:shape id="_x0000_i1035" type="#_x0000_t75" style="width:15.6pt;height:19.2pt">
            <v:imagedata r:id="rId71" o:title=""/>
          </v:shape>
        </w:pict>
      </w:r>
      <w:r>
        <w:rPr>
          <w:rFonts w:ascii="Calibri" w:hAnsi="Calibri" w:cs="Calibri"/>
        </w:rPr>
        <w:t xml:space="preserve"> по всем муниципальным районам и городскому округу;</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6" type="#_x0000_t75" style="width:17.4pt;height:20.4pt">
            <v:imagedata r:id="rId72" o:title=""/>
          </v:shape>
        </w:pict>
      </w:r>
      <w:r>
        <w:rPr>
          <w:rFonts w:ascii="Calibri" w:hAnsi="Calibri" w:cs="Calibri"/>
        </w:rPr>
        <w:t xml:space="preserve"> - объем субвенции для осуществления отдельных государственных полномочий, предусмотренный в федеральном бюджете по оплате жилья и коммунальных услуг.</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субвенций в пределах 1,5 процента от произведенных расходов на предоставление мер социальной поддержки по оплате жилья и коммунальных услуг отдельным категориям граждан могут осуществляться:</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по оплате услуг почтовой связи и банковских услуг по выплате денежных сре</w:t>
      </w:r>
      <w:proofErr w:type="gramStart"/>
      <w:r>
        <w:rPr>
          <w:rFonts w:ascii="Calibri" w:hAnsi="Calibri" w:cs="Calibri"/>
        </w:rPr>
        <w:t>дств гр</w:t>
      </w:r>
      <w:proofErr w:type="gramEnd"/>
      <w:r>
        <w:rPr>
          <w:rFonts w:ascii="Calibri" w:hAnsi="Calibri" w:cs="Calibri"/>
        </w:rPr>
        <w:t>ажданам в рамках обеспечения мер социальной поддержки по оплате жилья и коммунальных услуг;</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компенсация затрат на обеспечение деятельности органов местного самоуправления в связи </w:t>
      </w:r>
      <w:r>
        <w:rPr>
          <w:rFonts w:ascii="Calibri" w:hAnsi="Calibri" w:cs="Calibri"/>
        </w:rPr>
        <w:lastRenderedPageBreak/>
        <w:t>с осуществлением переданных им полномочий.</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73"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6" w:name="Par136"/>
      <w:bookmarkEnd w:id="6"/>
      <w:r>
        <w:rPr>
          <w:rFonts w:ascii="Calibri" w:hAnsi="Calibri" w:cs="Calibri"/>
        </w:rPr>
        <w:t>Статья 3-1. Порядок отчетности органов местного самоуправления об осуществлении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74"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bookmarkStart w:id="7" w:name="Par142"/>
      <w:bookmarkEnd w:id="7"/>
      <w:r>
        <w:rPr>
          <w:rFonts w:ascii="Calibri" w:hAnsi="Calibri" w:cs="Calibri"/>
        </w:rPr>
        <w:t>2. Органы местного самоуправления представляют в Правительство Новгородской области или уполномоченный им орган исполнительной власти области отчеты об осуществлении отдельных государственных полномочий ежеквартально до 5 числа месяца, следующего за отчетным кварталом.</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75"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Формы отчетов, указанных в </w:t>
      </w:r>
      <w:hyperlink w:anchor="Par142" w:history="1">
        <w:r>
          <w:rPr>
            <w:rFonts w:ascii="Calibri" w:hAnsi="Calibri" w:cs="Calibri"/>
            <w:color w:val="0000FF"/>
          </w:rPr>
          <w:t>части 2</w:t>
        </w:r>
      </w:hyperlink>
      <w:r>
        <w:rPr>
          <w:rFonts w:ascii="Calibri" w:hAnsi="Calibri" w:cs="Calibri"/>
        </w:rPr>
        <w:t xml:space="preserve"> настоящей статьи, утверждаются Правительством Новгородской области или уполномоченным им органом исполнительной власти области.</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76"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Сроки и формы отчетности органов местного самоуправления об использовании денежных средств устанавливаются федеральным законодательством.</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8" w:name="Par150"/>
      <w:bookmarkEnd w:id="8"/>
      <w:r>
        <w:rPr>
          <w:rFonts w:ascii="Calibri" w:hAnsi="Calibri" w:cs="Calibri"/>
        </w:rPr>
        <w:t xml:space="preserve">Статья 4.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77"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136" w:history="1">
        <w:r>
          <w:rPr>
            <w:rFonts w:ascii="Calibri" w:hAnsi="Calibri" w:cs="Calibri"/>
            <w:color w:val="0000FF"/>
          </w:rPr>
          <w:t>статьей 3-1</w:t>
        </w:r>
      </w:hyperlink>
      <w:r>
        <w:rPr>
          <w:rFonts w:ascii="Calibri" w:hAnsi="Calibri" w:cs="Calibri"/>
        </w:rPr>
        <w:t xml:space="preserve"> настоящего областного закона;</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492D40" w:rsidRDefault="00492D4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9"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проводят мониторинг </w:t>
      </w:r>
      <w:proofErr w:type="gramStart"/>
      <w:r>
        <w:rPr>
          <w:rFonts w:ascii="Calibri" w:hAnsi="Calibri" w:cs="Calibri"/>
        </w:rPr>
        <w:t>реализации</w:t>
      </w:r>
      <w:proofErr w:type="gramEnd"/>
      <w:r>
        <w:rPr>
          <w:rFonts w:ascii="Calibri" w:hAnsi="Calibri" w:cs="Calibri"/>
        </w:rPr>
        <w:t xml:space="preserve"> органами местного самоуправления отдельных государственных полномочий, включая проверку качества осуществления этих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w:t>
      </w:r>
      <w:r>
        <w:rPr>
          <w:rFonts w:ascii="Calibri" w:hAnsi="Calibri" w:cs="Calibri"/>
        </w:rPr>
        <w:lastRenderedPageBreak/>
        <w:t>полномочий, осуществляется в формах и в порядке, установленных федеральным и областным законодательством для финансового контроля за расходованием денежных средств, поступающих на счет областного бюджета из федерального бюджета.</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gramStart"/>
      <w:r>
        <w:rPr>
          <w:rFonts w:ascii="Calibri" w:hAnsi="Calibri" w:cs="Calibri"/>
        </w:rPr>
        <w:t>истребоваться</w:t>
      </w:r>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9" w:name="Par167"/>
      <w:bookmarkEnd w:id="9"/>
      <w:r>
        <w:rPr>
          <w:rFonts w:ascii="Calibri" w:hAnsi="Calibri" w:cs="Calibri"/>
        </w:rPr>
        <w:t>Статья 4-1. Условия и порядок прекращения осуществления органами местного самоуправления отдельных государственных полномочий</w:t>
      </w:r>
    </w:p>
    <w:p w:rsidR="00492D40" w:rsidRDefault="00492D40">
      <w:pPr>
        <w:widowControl w:val="0"/>
        <w:autoSpaceDE w:val="0"/>
        <w:autoSpaceDN w:val="0"/>
        <w:adjustRightInd w:val="0"/>
        <w:spacing w:after="0" w:line="240" w:lineRule="auto"/>
        <w:ind w:firstLine="540"/>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80"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81"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outlineLvl w:val="0"/>
        <w:rPr>
          <w:rFonts w:ascii="Calibri" w:hAnsi="Calibri" w:cs="Calibri"/>
        </w:rPr>
      </w:pPr>
      <w:bookmarkStart w:id="10" w:name="Par175"/>
      <w:bookmarkEnd w:id="10"/>
      <w:r>
        <w:rPr>
          <w:rFonts w:ascii="Calibri" w:hAnsi="Calibri" w:cs="Calibri"/>
        </w:rPr>
        <w:t>Статья 5. Вступление в силу настоящего областного закона</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2005 года.</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492D40" w:rsidRDefault="00492D40">
      <w:pPr>
        <w:widowControl w:val="0"/>
        <w:autoSpaceDE w:val="0"/>
        <w:autoSpaceDN w:val="0"/>
        <w:adjustRightInd w:val="0"/>
        <w:spacing w:after="0" w:line="240" w:lineRule="auto"/>
        <w:jc w:val="right"/>
        <w:rPr>
          <w:rFonts w:ascii="Calibri" w:hAnsi="Calibri" w:cs="Calibri"/>
        </w:rPr>
      </w:pPr>
      <w:r>
        <w:rPr>
          <w:rFonts w:ascii="Calibri" w:hAnsi="Calibri" w:cs="Calibri"/>
        </w:rPr>
        <w:t>М.М.ПРУСАК</w:t>
      </w:r>
    </w:p>
    <w:p w:rsidR="00492D40" w:rsidRDefault="00492D40">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492D40" w:rsidRDefault="00492D40">
      <w:pPr>
        <w:widowControl w:val="0"/>
        <w:autoSpaceDE w:val="0"/>
        <w:autoSpaceDN w:val="0"/>
        <w:adjustRightInd w:val="0"/>
        <w:spacing w:after="0" w:line="240" w:lineRule="auto"/>
        <w:rPr>
          <w:rFonts w:ascii="Calibri" w:hAnsi="Calibri" w:cs="Calibri"/>
        </w:rPr>
      </w:pPr>
      <w:r>
        <w:rPr>
          <w:rFonts w:ascii="Calibri" w:hAnsi="Calibri" w:cs="Calibri"/>
        </w:rPr>
        <w:t>20 декабря 2004 года</w:t>
      </w:r>
    </w:p>
    <w:p w:rsidR="00492D40" w:rsidRDefault="00492D40">
      <w:pPr>
        <w:widowControl w:val="0"/>
        <w:autoSpaceDE w:val="0"/>
        <w:autoSpaceDN w:val="0"/>
        <w:adjustRightInd w:val="0"/>
        <w:spacing w:after="0" w:line="240" w:lineRule="auto"/>
        <w:rPr>
          <w:rFonts w:ascii="Calibri" w:hAnsi="Calibri" w:cs="Calibri"/>
        </w:rPr>
      </w:pPr>
      <w:r>
        <w:rPr>
          <w:rFonts w:ascii="Calibri" w:hAnsi="Calibri" w:cs="Calibri"/>
        </w:rPr>
        <w:t>N 363-ОЗ</w:t>
      </w: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autoSpaceDE w:val="0"/>
        <w:autoSpaceDN w:val="0"/>
        <w:adjustRightInd w:val="0"/>
        <w:spacing w:after="0" w:line="240" w:lineRule="auto"/>
        <w:jc w:val="both"/>
        <w:rPr>
          <w:rFonts w:ascii="Calibri" w:hAnsi="Calibri" w:cs="Calibri"/>
        </w:rPr>
      </w:pPr>
    </w:p>
    <w:p w:rsidR="00492D40" w:rsidRDefault="00492D4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96B86" w:rsidRDefault="00196B86"/>
    <w:sectPr w:rsidR="00196B86" w:rsidSect="00CA48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92D40"/>
    <w:rsid w:val="00196B86"/>
    <w:rsid w:val="00492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B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362CCD87766C1F4507443419C438D18C125749D92AD96DECEBFBBDCD05A7F005A7C60CD8EC89758719E2AE7X4I" TargetMode="External"/><Relationship Id="rId18" Type="http://schemas.openxmlformats.org/officeDocument/2006/relationships/hyperlink" Target="consultantplus://offline/ref=D362CCD87766C1F450745D4C8A2FD210C4282E9996A5958E91E0E081875375571D33398FCAC59258E7X6I" TargetMode="External"/><Relationship Id="rId26" Type="http://schemas.openxmlformats.org/officeDocument/2006/relationships/hyperlink" Target="consultantplus://offline/ref=D362CCD87766C1F450745D4C8A2FD210C4282E9996A5958E91E0E081875375571D33398BECX2I" TargetMode="External"/><Relationship Id="rId39" Type="http://schemas.openxmlformats.org/officeDocument/2006/relationships/hyperlink" Target="consultantplus://offline/ref=D362CCD87766C1F4507443419C438D18C125749D94A998DFCDBFBBDCD05A7F005A7C60CD8EC89758719E2BE7XCI" TargetMode="External"/><Relationship Id="rId21" Type="http://schemas.openxmlformats.org/officeDocument/2006/relationships/hyperlink" Target="consultantplus://offline/ref=D362CCD87766C1F450745D4C8A2FD210C42A2A9297A5958E91E0E08187E5X3I" TargetMode="External"/><Relationship Id="rId34" Type="http://schemas.openxmlformats.org/officeDocument/2006/relationships/hyperlink" Target="consultantplus://offline/ref=D362CCD87766C1F450745D4C8A2FD210C4282E9996A5958E91E0E081875375571D33398CECXAI" TargetMode="External"/><Relationship Id="rId42" Type="http://schemas.openxmlformats.org/officeDocument/2006/relationships/hyperlink" Target="consultantplus://offline/ref=D362CCD87766C1F4507443419C438D18C125749D94AE9BDDCABFBBDCD05A7F005A7C60CD8EC89758719E2BE7XDI" TargetMode="External"/><Relationship Id="rId47" Type="http://schemas.openxmlformats.org/officeDocument/2006/relationships/hyperlink" Target="consultantplus://offline/ref=D362CCD87766C1F4507443419C438D18C125749D92A896DCCBBFBBDCD05A7F005A7C60CD8EC89758719D2CE7X4I" TargetMode="External"/><Relationship Id="rId50" Type="http://schemas.openxmlformats.org/officeDocument/2006/relationships/hyperlink" Target="consultantplus://offline/ref=D362CCD87766C1F4507443419C438D18C125749D92A896DCCBBFBBDCD05A7F005A7C60CD8EC89758719D2CE7X4I" TargetMode="External"/><Relationship Id="rId55" Type="http://schemas.openxmlformats.org/officeDocument/2006/relationships/hyperlink" Target="consultantplus://offline/ref=D362CCD87766C1F4507443419C438D18C125749D92A89ED0C5BFBBDCD05A7F005A7C60CD8EC89758719E29E7X9I" TargetMode="External"/><Relationship Id="rId63" Type="http://schemas.openxmlformats.org/officeDocument/2006/relationships/image" Target="media/image6.wmf"/><Relationship Id="rId68" Type="http://schemas.openxmlformats.org/officeDocument/2006/relationships/image" Target="media/image9.wmf"/><Relationship Id="rId76" Type="http://schemas.openxmlformats.org/officeDocument/2006/relationships/hyperlink" Target="consultantplus://offline/ref=D362CCD87766C1F4507443419C438D18C125749D92A89ED0C5BFBBDCD05A7F005A7C60CD8EC89758719E29E7XBI" TargetMode="External"/><Relationship Id="rId7" Type="http://schemas.openxmlformats.org/officeDocument/2006/relationships/hyperlink" Target="consultantplus://offline/ref=D362CCD87766C1F4507443419C438D18C125749D97A59CDCC8BFBBDCD05A7F005A7C60CD8EC89758719E2AE7X4I" TargetMode="External"/><Relationship Id="rId71" Type="http://schemas.openxmlformats.org/officeDocument/2006/relationships/image" Target="media/image11.wmf"/><Relationship Id="rId2" Type="http://schemas.openxmlformats.org/officeDocument/2006/relationships/settings" Target="settings.xml"/><Relationship Id="rId16" Type="http://schemas.openxmlformats.org/officeDocument/2006/relationships/hyperlink" Target="consultantplus://offline/ref=D362CCD87766C1F4507443419C438D18C125749D97A59CD1CFBFBBDCD05A7F005A7C60CD8EC89758719E28E7XBI" TargetMode="External"/><Relationship Id="rId29" Type="http://schemas.openxmlformats.org/officeDocument/2006/relationships/hyperlink" Target="consultantplus://offline/ref=D362CCD87766C1F450745D4C8A2FD210C4282E9997A8958E91E0E081875375571D33398FCAC59559E7X2I" TargetMode="External"/><Relationship Id="rId11" Type="http://schemas.openxmlformats.org/officeDocument/2006/relationships/hyperlink" Target="consultantplus://offline/ref=D362CCD87766C1F4507443419C438D18C125749D94AE9BDDCABFBBDCD05A7F005A7C60CD8EC89758719E2AE7X4I" TargetMode="External"/><Relationship Id="rId24" Type="http://schemas.openxmlformats.org/officeDocument/2006/relationships/hyperlink" Target="consultantplus://offline/ref=D362CCD87766C1F450745D4C8A2FD210C4282E9996A5958E91E0E081875375571D33398CECX2I" TargetMode="External"/><Relationship Id="rId32" Type="http://schemas.openxmlformats.org/officeDocument/2006/relationships/hyperlink" Target="consultantplus://offline/ref=D362CCD87766C1F4507443419C438D18C125749D92A896DCCBBFBBDCD05A7F005A7C60CD8EC89758719D2CE7XFI" TargetMode="External"/><Relationship Id="rId37" Type="http://schemas.openxmlformats.org/officeDocument/2006/relationships/hyperlink" Target="consultantplus://offline/ref=D362CCD87766C1F450745D4C8A2FD210C42A2A9297A5958E91E0E08187E5X3I" TargetMode="External"/><Relationship Id="rId40" Type="http://schemas.openxmlformats.org/officeDocument/2006/relationships/hyperlink" Target="consultantplus://offline/ref=D362CCD87766C1F4507443419C438D18C125749D92A89ED0C5BFBBDCD05A7F005A7C60CD8EC89758719E28E7X9I" TargetMode="External"/><Relationship Id="rId45" Type="http://schemas.openxmlformats.org/officeDocument/2006/relationships/hyperlink" Target="consultantplus://offline/ref=D362CCD87766C1F4507443419C438D18C125749D94A998DFCDBFBBDCD05A7F005A7C60CD8EC89758719E29E7X9I" TargetMode="External"/><Relationship Id="rId53" Type="http://schemas.openxmlformats.org/officeDocument/2006/relationships/hyperlink" Target="consultantplus://offline/ref=D362CCD87766C1F4507443419C438D18C125749D92A89ED0C5BFBBDCD05A7F005A7C60CD8EC89758719E29E7XDI" TargetMode="External"/><Relationship Id="rId58" Type="http://schemas.openxmlformats.org/officeDocument/2006/relationships/image" Target="media/image2.wmf"/><Relationship Id="rId66" Type="http://schemas.openxmlformats.org/officeDocument/2006/relationships/hyperlink" Target="consultantplus://offline/ref=D362CCD87766C1F4507443419C438D18C125749D92AD96DECEBFBBDCD05A7F005A7C60CD8EC89758719E2AE7X5I" TargetMode="External"/><Relationship Id="rId74" Type="http://schemas.openxmlformats.org/officeDocument/2006/relationships/hyperlink" Target="consultantplus://offline/ref=D362CCD87766C1F4507443419C438D18C125749D92A896DCCBBFBBDCD05A7F005A7C60CD8EC89758719A28E7XDI" TargetMode="External"/><Relationship Id="rId79" Type="http://schemas.openxmlformats.org/officeDocument/2006/relationships/hyperlink" Target="consultantplus://offline/ref=D362CCD87766C1F4507443419C438D18C125749D92A89ED0C5BFBBDCD05A7F005A7C60CD8EC89758719E29E7XBI" TargetMode="External"/><Relationship Id="rId5" Type="http://schemas.openxmlformats.org/officeDocument/2006/relationships/hyperlink" Target="consultantplus://offline/ref=D362CCD87766C1F4507443419C438D18C125749D97AD9DDACBBFBBDCD05A7F005A7C60CD8EC89758719E2AE7XBI" TargetMode="External"/><Relationship Id="rId61" Type="http://schemas.openxmlformats.org/officeDocument/2006/relationships/image" Target="media/image5.wmf"/><Relationship Id="rId82" Type="http://schemas.openxmlformats.org/officeDocument/2006/relationships/fontTable" Target="fontTable.xml"/><Relationship Id="rId10" Type="http://schemas.openxmlformats.org/officeDocument/2006/relationships/hyperlink" Target="consultantplus://offline/ref=D362CCD87766C1F4507443419C438D18C125749D92A896DCCABFBBDCD05A7F005A7C60CD8EC89758719E28E7X8I" TargetMode="External"/><Relationship Id="rId19" Type="http://schemas.openxmlformats.org/officeDocument/2006/relationships/hyperlink" Target="consultantplus://offline/ref=D362CCD87766C1F450745D4C8A2FD210C4282E9997A8958E91E0E081875375571D33398FCAC5955DE7X5I" TargetMode="External"/><Relationship Id="rId31" Type="http://schemas.openxmlformats.org/officeDocument/2006/relationships/hyperlink" Target="consultantplus://offline/ref=D362CCD87766C1F4507443419C438D18C125749D92A896DCCBBFBBDCD05A7F005A7C60CD8EC89758719D2CE7XEI" TargetMode="External"/><Relationship Id="rId44" Type="http://schemas.openxmlformats.org/officeDocument/2006/relationships/hyperlink" Target="consultantplus://offline/ref=D362CCD87766C1F4507443419C438D18C125749D94A998DFCDBFBBDCD05A7F005A7C60CD8EC89758719E2BE7XFI" TargetMode="External"/><Relationship Id="rId52" Type="http://schemas.openxmlformats.org/officeDocument/2006/relationships/hyperlink" Target="consultantplus://offline/ref=D362CCD87766C1F4507443419C438D18C125749D92A89ED0C5BFBBDCD05A7F005A7C60CD8EC89758719E29E7XCI" TargetMode="External"/><Relationship Id="rId60" Type="http://schemas.openxmlformats.org/officeDocument/2006/relationships/image" Target="media/image4.wmf"/><Relationship Id="rId65" Type="http://schemas.openxmlformats.org/officeDocument/2006/relationships/image" Target="media/image7.wmf"/><Relationship Id="rId73" Type="http://schemas.openxmlformats.org/officeDocument/2006/relationships/hyperlink" Target="consultantplus://offline/ref=D362CCD87766C1F4507443419C438D18C125749D92A896DACFBFBBDCD05A7F005A7C60CD8EC89758719E29E7XCI" TargetMode="External"/><Relationship Id="rId78" Type="http://schemas.openxmlformats.org/officeDocument/2006/relationships/hyperlink" Target="consultantplus://offline/ref=D362CCD87766C1F4507443419C438D18C125749D92A89ED0C5BFBBDCD05A7F005A7C60CD8EC89758719E29E7XBI" TargetMode="External"/><Relationship Id="rId81" Type="http://schemas.openxmlformats.org/officeDocument/2006/relationships/hyperlink" Target="consultantplus://offline/ref=D362CCD87766C1F450745D4C8A2FD210C7262D959DFBC28CC0B5EEE8X4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362CCD87766C1F4507443419C438D18C125749D94A998DFCDBFBBDCD05A7F005A7C60CD8EC89758719E2AE7X4I" TargetMode="External"/><Relationship Id="rId14" Type="http://schemas.openxmlformats.org/officeDocument/2006/relationships/hyperlink" Target="consultantplus://offline/ref=D362CCD87766C1F4507443419C438D18C125749D92A89ED0C5BFBBDCD05A7F005A7C60CD8EC89758719E28E7X8I" TargetMode="External"/><Relationship Id="rId22" Type="http://schemas.openxmlformats.org/officeDocument/2006/relationships/hyperlink" Target="consultantplus://offline/ref=D362CCD87766C1F450745D4C8A2FD210C4282E989FAE958E91E0E081875375571D33398BECXAI" TargetMode="External"/><Relationship Id="rId27" Type="http://schemas.openxmlformats.org/officeDocument/2006/relationships/hyperlink" Target="consultantplus://offline/ref=D362CCD87766C1F450745D4C8A2FD210C4282E9996A5958E91E0E081875375571D333986ECXDI" TargetMode="External"/><Relationship Id="rId30" Type="http://schemas.openxmlformats.org/officeDocument/2006/relationships/hyperlink" Target="consultantplus://offline/ref=D362CCD87766C1F4507443419C438D18C125749D97A59CDCC8BFBBDCD05A7F005A7C60CD8EC89758719E2BE7XFI" TargetMode="External"/><Relationship Id="rId35" Type="http://schemas.openxmlformats.org/officeDocument/2006/relationships/hyperlink" Target="consultantplus://offline/ref=D362CCD87766C1F450745D4C8A2FD210C4282E9997A8958E91E0E08187E5X3I" TargetMode="External"/><Relationship Id="rId43" Type="http://schemas.openxmlformats.org/officeDocument/2006/relationships/hyperlink" Target="consultantplus://offline/ref=D362CCD87766C1F4507443419C438D18C125749D94AE9BDDCABFBBDCD05A7F005A7C60CD8EC89758719E2BE7XDI" TargetMode="External"/><Relationship Id="rId48" Type="http://schemas.openxmlformats.org/officeDocument/2006/relationships/hyperlink" Target="consultantplus://offline/ref=D362CCD87766C1F4507443419C438D18C125749D92A89ED0C5BFBBDCD05A7F005A7C60CD8EC89758719E28E7XAI" TargetMode="External"/><Relationship Id="rId56" Type="http://schemas.openxmlformats.org/officeDocument/2006/relationships/hyperlink" Target="consultantplus://offline/ref=D362CCD87766C1F4507443419C438D18C125749D94A597DAC5BFBBDCD05A7F005A7C60CD8EC89758719E2AE7X4I" TargetMode="External"/><Relationship Id="rId64" Type="http://schemas.openxmlformats.org/officeDocument/2006/relationships/hyperlink" Target="consultantplus://offline/ref=D362CCD87766C1F4507443419C438D18C125749D92AD96DECEBFBBDCD05A7F005A7C60CD8EC89758719E2AE7X5I" TargetMode="External"/><Relationship Id="rId69" Type="http://schemas.openxmlformats.org/officeDocument/2006/relationships/hyperlink" Target="consultantplus://offline/ref=D362CCD87766C1F4507443419C438D18C125749D92AD96DECEBFBBDCD05A7F005A7C60CD8EC89758719E2BE7XCI" TargetMode="External"/><Relationship Id="rId77" Type="http://schemas.openxmlformats.org/officeDocument/2006/relationships/hyperlink" Target="consultantplus://offline/ref=D362CCD87766C1F4507443419C438D18C125749D92A896DCCBBFBBDCD05A7F005A7C60CD8EC89758719A28E7XBI" TargetMode="External"/><Relationship Id="rId8" Type="http://schemas.openxmlformats.org/officeDocument/2006/relationships/hyperlink" Target="consultantplus://offline/ref=D362CCD87766C1F4507443419C438D18C125749D97A599D8CEBFBBDCD05A7F005A7C60CD8EC89758719E2AE7X4I" TargetMode="External"/><Relationship Id="rId51" Type="http://schemas.openxmlformats.org/officeDocument/2006/relationships/hyperlink" Target="consultantplus://offline/ref=D362CCD87766C1F4507443419C438D18C125749D92A89ED0C5BFBBDCD05A7F005A7C60CD8EC89758719E28E7X5I" TargetMode="External"/><Relationship Id="rId72" Type="http://schemas.openxmlformats.org/officeDocument/2006/relationships/image" Target="media/image12.wmf"/><Relationship Id="rId80" Type="http://schemas.openxmlformats.org/officeDocument/2006/relationships/hyperlink" Target="consultantplus://offline/ref=D362CCD87766C1F4507443419C438D18C125749D92A896DCCBBFBBDCD05A7F005A7C60CD8EC89758719A29E7XBI" TargetMode="External"/><Relationship Id="rId3" Type="http://schemas.openxmlformats.org/officeDocument/2006/relationships/webSettings" Target="webSettings.xml"/><Relationship Id="rId12" Type="http://schemas.openxmlformats.org/officeDocument/2006/relationships/hyperlink" Target="consultantplus://offline/ref=D362CCD87766C1F4507443419C438D18C125749D94A597DAC5BFBBDCD05A7F005A7C60CD8EC89758719E2AE7X4I" TargetMode="External"/><Relationship Id="rId17" Type="http://schemas.openxmlformats.org/officeDocument/2006/relationships/hyperlink" Target="consultantplus://offline/ref=D362CCD87766C1F4507443419C438D18C125749D92A99BD8CCBFBBDCD05A7F005A7C60CD8EC89758719C2EE7XEI" TargetMode="External"/><Relationship Id="rId25" Type="http://schemas.openxmlformats.org/officeDocument/2006/relationships/hyperlink" Target="consultantplus://offline/ref=D362CCD87766C1F450745D4C8A2FD210C4282E9996A5958E91E0E081875375571D33398AECXEI" TargetMode="External"/><Relationship Id="rId33" Type="http://schemas.openxmlformats.org/officeDocument/2006/relationships/hyperlink" Target="consultantplus://offline/ref=D362CCD87766C1F4507443419C438D18C125749D92A899DCC9BFBBDCD05A7F005A7C60CD8EC89758719E2AE7X4I" TargetMode="External"/><Relationship Id="rId38" Type="http://schemas.openxmlformats.org/officeDocument/2006/relationships/hyperlink" Target="consultantplus://offline/ref=D362CCD87766C1F450745D4C8A2FD210C4282E989FAE958E91E0E08187E5X3I" TargetMode="External"/><Relationship Id="rId46" Type="http://schemas.openxmlformats.org/officeDocument/2006/relationships/hyperlink" Target="consultantplus://offline/ref=D362CCD87766C1F4507443419C438D18C125749D94A998DFCDBFBBDCD05A7F005A7C60CD8EC89758719E2BE7XFI" TargetMode="External"/><Relationship Id="rId59" Type="http://schemas.openxmlformats.org/officeDocument/2006/relationships/image" Target="media/image3.wmf"/><Relationship Id="rId67" Type="http://schemas.openxmlformats.org/officeDocument/2006/relationships/image" Target="media/image8.wmf"/><Relationship Id="rId20" Type="http://schemas.openxmlformats.org/officeDocument/2006/relationships/hyperlink" Target="consultantplus://offline/ref=D362CCD87766C1F450745D4C8A2FD210C428239492AD958E91E0E081875375571D33398CCEECX6I" TargetMode="External"/><Relationship Id="rId41" Type="http://schemas.openxmlformats.org/officeDocument/2006/relationships/hyperlink" Target="consultantplus://offline/ref=D362CCD87766C1F4507443419C438D18C125749D94AE9BDDCABFBBDCD05A7F005A7C60CD8EC89758719E2AE7X4I" TargetMode="External"/><Relationship Id="rId54" Type="http://schemas.openxmlformats.org/officeDocument/2006/relationships/hyperlink" Target="consultantplus://offline/ref=D362CCD87766C1F4507443419C438D18C125749D92A89ED0C5BFBBDCD05A7F005A7C60CD8EC89758719E29E7X8I" TargetMode="External"/><Relationship Id="rId62" Type="http://schemas.openxmlformats.org/officeDocument/2006/relationships/hyperlink" Target="consultantplus://offline/ref=D362CCD87766C1F450745D4C8A2FD210C32A2C9892A6C88499B9EC83805C2A401A7A358ECAC596E5X0I" TargetMode="External"/><Relationship Id="rId70" Type="http://schemas.openxmlformats.org/officeDocument/2006/relationships/image" Target="media/image10.wmf"/><Relationship Id="rId75" Type="http://schemas.openxmlformats.org/officeDocument/2006/relationships/hyperlink" Target="consultantplus://offline/ref=D362CCD87766C1F4507443419C438D18C125749D92A89ED0C5BFBBDCD05A7F005A7C60CD8EC89758719E29E7XBI"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362CCD87766C1F4507443419C438D18C125749D92A896DCCBBFBBDCD05A7F005A7C60CD8EC89758719D2FE7XAI" TargetMode="External"/><Relationship Id="rId15" Type="http://schemas.openxmlformats.org/officeDocument/2006/relationships/hyperlink" Target="consultantplus://offline/ref=D362CCD87766C1F4507443419C438D18C125749D92A899DCC9BFBBDCD05A7F005A7C60CD8EC89758719E2AE7X4I" TargetMode="External"/><Relationship Id="rId23" Type="http://schemas.openxmlformats.org/officeDocument/2006/relationships/hyperlink" Target="consultantplus://offline/ref=D362CCD87766C1F4507443419C438D18C125749D97A59CDCC8BFBBDCD05A7F005A7C60CD8EC89758719E2BE7XDI" TargetMode="External"/><Relationship Id="rId28" Type="http://schemas.openxmlformats.org/officeDocument/2006/relationships/hyperlink" Target="consultantplus://offline/ref=D362CCD87766C1F450745D4C8A2FD210C4282E9996A5958E91E0E081875375571D33398FCBECX1I" TargetMode="External"/><Relationship Id="rId36" Type="http://schemas.openxmlformats.org/officeDocument/2006/relationships/hyperlink" Target="consultantplus://offline/ref=D362CCD87766C1F450745D4C8A2FD210C428239492AD958E91E0E08187E5X3I" TargetMode="External"/><Relationship Id="rId49" Type="http://schemas.openxmlformats.org/officeDocument/2006/relationships/hyperlink" Target="consultantplus://offline/ref=D362CCD87766C1F4507443419C438D18C125749D92A89ED0C5BFBBDCD05A7F005A7C60CD8EC89758719E28E7XAI" TargetMode="External"/><Relationship Id="rId57"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4375</Words>
  <Characters>24941</Characters>
  <Application>Microsoft Office Word</Application>
  <DocSecurity>0</DocSecurity>
  <Lines>207</Lines>
  <Paragraphs>58</Paragraphs>
  <ScaleCrop>false</ScaleCrop>
  <Company/>
  <LinksUpToDate>false</LinksUpToDate>
  <CharactersWithSpaces>29258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2014-10-21T08:23:00Z</dcterms:created>
  <dcterms:modified xsi:type="dcterms:W3CDTF">2014-10-21T08:24:00Z</dcterms:modified>
</cp:coreProperties>
</file>